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E5C3" w14:textId="1C1AB89E" w:rsidR="00B417D7" w:rsidRPr="003A307A" w:rsidRDefault="00B417D7">
      <w:pPr>
        <w:rPr>
          <w:b/>
          <w:bCs/>
        </w:rPr>
      </w:pPr>
      <w:r w:rsidRPr="003A307A">
        <w:rPr>
          <w:b/>
          <w:bCs/>
        </w:rPr>
        <w:t>LGBTQIA+ Screen Studies – Student essay prize</w:t>
      </w:r>
      <w:r w:rsidR="007530FD">
        <w:rPr>
          <w:b/>
          <w:bCs/>
        </w:rPr>
        <w:t xml:space="preserve"> (report to BAFTSS EC)</w:t>
      </w:r>
    </w:p>
    <w:p w14:paraId="409AE3B7" w14:textId="77777777" w:rsidR="00B417D7" w:rsidRDefault="00B417D7"/>
    <w:p w14:paraId="657516EC" w14:textId="363DAF5B" w:rsidR="002A3700" w:rsidRDefault="002563E8">
      <w:r>
        <w:t>The LGBTQIA+ Screen Studies is pleased to report that the Richard Dyer Essay Prize scheme has concluded. The scheme</w:t>
      </w:r>
      <w:r w:rsidR="002A00E8">
        <w:t>, funded by BAFTSS,</w:t>
      </w:r>
      <w:r>
        <w:t xml:space="preserve"> was launched in November 2022, with the aim of recognising </w:t>
      </w:r>
      <w:r w:rsidR="00CF3CD7">
        <w:t xml:space="preserve">and rewarding </w:t>
      </w:r>
      <w:r>
        <w:t>outstanding student writing in any area relating to LGBTQIA+ screen studies.</w:t>
      </w:r>
      <w:r w:rsidR="006C48AE">
        <w:t xml:space="preserve"> </w:t>
      </w:r>
      <w:r w:rsidR="00897F7C">
        <w:t xml:space="preserve">It </w:t>
      </w:r>
      <w:r>
        <w:t>was open to undergraduate and master’s-level students</w:t>
      </w:r>
      <w:r w:rsidR="006C48AE">
        <w:t>, who were invited to submit essays</w:t>
      </w:r>
      <w:r w:rsidR="00386C8F">
        <w:t>,</w:t>
      </w:r>
      <w:r w:rsidR="006C48AE">
        <w:t xml:space="preserve"> or excerpts from longer dissertations, up to a maximum of 7,000 words. </w:t>
      </w:r>
      <w:r w:rsidR="00212ED8">
        <w:t xml:space="preserve">The scheme attracted </w:t>
      </w:r>
      <w:r w:rsidR="006C48AE">
        <w:t xml:space="preserve">a total of </w:t>
      </w:r>
      <w:r>
        <w:t>20 submissions</w:t>
      </w:r>
      <w:r w:rsidR="004C73FE">
        <w:t xml:space="preserve"> by the time </w:t>
      </w:r>
      <w:r w:rsidR="00212ED8">
        <w:t>it</w:t>
      </w:r>
      <w:r w:rsidR="004C73FE">
        <w:t xml:space="preserve"> closed in January 2023</w:t>
      </w:r>
      <w:r>
        <w:t xml:space="preserve">, </w:t>
      </w:r>
      <w:r w:rsidR="00212ED8">
        <w:t>all</w:t>
      </w:r>
      <w:r>
        <w:t xml:space="preserve"> </w:t>
      </w:r>
      <w:r w:rsidR="006C48AE">
        <w:t xml:space="preserve">from students based </w:t>
      </w:r>
      <w:r>
        <w:t>at UK universities</w:t>
      </w:r>
      <w:r w:rsidR="00BA29AF">
        <w:t xml:space="preserve">, and </w:t>
      </w:r>
      <w:proofErr w:type="gramStart"/>
      <w:r w:rsidR="00BA29AF">
        <w:t>all of</w:t>
      </w:r>
      <w:proofErr w:type="gramEnd"/>
      <w:r w:rsidR="00BA29AF">
        <w:t xml:space="preserve"> a very high standard, with some extremely impressive pieces of work</w:t>
      </w:r>
      <w:r w:rsidR="006C48AE">
        <w:t>. The essays were read and discussed by the SIG convenors, who selected one winner</w:t>
      </w:r>
      <w:r w:rsidR="00BA29AF">
        <w:t xml:space="preserve"> </w:t>
      </w:r>
      <w:r w:rsidR="006C48AE">
        <w:t>(awarded £100)</w:t>
      </w:r>
      <w:r w:rsidR="00BA29AF">
        <w:t>,</w:t>
      </w:r>
      <w:r w:rsidR="006C48AE">
        <w:t xml:space="preserve"> and two runners-up (awarded £50 each).</w:t>
      </w:r>
      <w:r w:rsidR="00BA29AF">
        <w:t xml:space="preserve"> The winning entry and one of the runner-up </w:t>
      </w:r>
      <w:r w:rsidR="007861B1">
        <w:t xml:space="preserve">submissions </w:t>
      </w:r>
      <w:r w:rsidR="00BA29AF">
        <w:t xml:space="preserve">were writing completed at master’s level, and the other runner-up was a </w:t>
      </w:r>
      <w:r w:rsidR="00F70B38">
        <w:t xml:space="preserve">very accomplished </w:t>
      </w:r>
      <w:r w:rsidR="00BA29AF">
        <w:t xml:space="preserve">piece of undergraduate coursework. The full results </w:t>
      </w:r>
      <w:r w:rsidR="00DB32FB">
        <w:t xml:space="preserve">of the scheme </w:t>
      </w:r>
      <w:r w:rsidR="00BA29AF">
        <w:t>were:</w:t>
      </w:r>
    </w:p>
    <w:p w14:paraId="35D1A10F" w14:textId="6892C989" w:rsidR="00BA29AF" w:rsidRDefault="00BA29AF">
      <w:r>
        <w:t>First prize: Ellie Smith</w:t>
      </w:r>
      <w:r w:rsidR="00553833">
        <w:t xml:space="preserve"> (Warwick)</w:t>
      </w:r>
      <w:r>
        <w:t xml:space="preserve">, writing on lesbian representation in </w:t>
      </w:r>
      <w:r>
        <w:rPr>
          <w:i/>
          <w:iCs/>
        </w:rPr>
        <w:t>Portrait of a Lady on Fire</w:t>
      </w:r>
      <w:r>
        <w:t xml:space="preserve"> and </w:t>
      </w:r>
      <w:r>
        <w:rPr>
          <w:i/>
          <w:iCs/>
        </w:rPr>
        <w:t>Blue Is the Warmest Colour</w:t>
      </w:r>
      <w:r>
        <w:t>.</w:t>
      </w:r>
    </w:p>
    <w:p w14:paraId="1706F4DC" w14:textId="6A30B417" w:rsidR="00BA29AF" w:rsidRPr="00BA29AF" w:rsidRDefault="00BA29AF">
      <w:r>
        <w:t>Runner-up prizes: Rachel Milne</w:t>
      </w:r>
      <w:r w:rsidR="00553833">
        <w:t xml:space="preserve"> (</w:t>
      </w:r>
      <w:r w:rsidR="00C817BE">
        <w:t>Glasgow</w:t>
      </w:r>
      <w:r w:rsidR="00553833">
        <w:t>)</w:t>
      </w:r>
      <w:r>
        <w:t>, writing on ‘</w:t>
      </w:r>
      <w:proofErr w:type="spellStart"/>
      <w:r>
        <w:t>Afrobubblegum</w:t>
      </w:r>
      <w:proofErr w:type="spellEnd"/>
      <w:r>
        <w:t xml:space="preserve">’ and queer African love in </w:t>
      </w:r>
      <w:r>
        <w:rPr>
          <w:i/>
          <w:iCs/>
        </w:rPr>
        <w:t>Rafiki</w:t>
      </w:r>
      <w:r>
        <w:t>; and Rachel Clark</w:t>
      </w:r>
      <w:r w:rsidR="00553833">
        <w:t xml:space="preserve"> (Warwick)</w:t>
      </w:r>
      <w:r>
        <w:t xml:space="preserve">, writing on queer politics and community in </w:t>
      </w:r>
      <w:r>
        <w:rPr>
          <w:i/>
          <w:iCs/>
        </w:rPr>
        <w:t>120 BPM</w:t>
      </w:r>
      <w:r>
        <w:t>.</w:t>
      </w:r>
    </w:p>
    <w:p w14:paraId="10ED36F8" w14:textId="6DF764CA" w:rsidR="0041731F" w:rsidRDefault="00553833">
      <w:r>
        <w:t xml:space="preserve">The panel also highly commended Oliver Wilson (Cambridge) and Polly </w:t>
      </w:r>
      <w:proofErr w:type="spellStart"/>
      <w:r>
        <w:t>Maxted</w:t>
      </w:r>
      <w:proofErr w:type="spellEnd"/>
      <w:r>
        <w:t xml:space="preserve"> (Portsmouth) for their submissions.</w:t>
      </w:r>
    </w:p>
    <w:p w14:paraId="5997FFEB" w14:textId="580044A0" w:rsidR="00931C28" w:rsidRPr="00BA29AF" w:rsidRDefault="00931C28"/>
    <w:sectPr w:rsidR="00931C28" w:rsidRPr="00BA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E8"/>
    <w:rsid w:val="00212ED8"/>
    <w:rsid w:val="002563E8"/>
    <w:rsid w:val="002A00E8"/>
    <w:rsid w:val="002A3700"/>
    <w:rsid w:val="00386C8F"/>
    <w:rsid w:val="003A307A"/>
    <w:rsid w:val="003A6E15"/>
    <w:rsid w:val="0041731F"/>
    <w:rsid w:val="004C73FE"/>
    <w:rsid w:val="004F60B4"/>
    <w:rsid w:val="00553833"/>
    <w:rsid w:val="006C48AE"/>
    <w:rsid w:val="007530FD"/>
    <w:rsid w:val="007861B1"/>
    <w:rsid w:val="0082527A"/>
    <w:rsid w:val="00897F7C"/>
    <w:rsid w:val="00931C28"/>
    <w:rsid w:val="00A02319"/>
    <w:rsid w:val="00B417D7"/>
    <w:rsid w:val="00BA29AF"/>
    <w:rsid w:val="00C817BE"/>
    <w:rsid w:val="00CF3CD7"/>
    <w:rsid w:val="00DB32FB"/>
    <w:rsid w:val="00F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31A22"/>
  <w15:chartTrackingRefBased/>
  <w15:docId w15:val="{D5B5C58B-388A-8049-961B-8AEEB3A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O'Rourke</dc:creator>
  <cp:keywords/>
  <dc:description/>
  <cp:lastModifiedBy>Chris O'Rourke</cp:lastModifiedBy>
  <cp:revision>19</cp:revision>
  <dcterms:created xsi:type="dcterms:W3CDTF">2023-05-02T12:25:00Z</dcterms:created>
  <dcterms:modified xsi:type="dcterms:W3CDTF">2023-05-02T13:18:00Z</dcterms:modified>
</cp:coreProperties>
</file>